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Pr="00B61332" w:rsidR="00445B0F">
        <w:rPr>
          <w:sz w:val="26"/>
          <w:szCs w:val="26"/>
        </w:rPr>
        <w:t>87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 xml:space="preserve">0100-42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 xml:space="preserve">   </w:t>
      </w:r>
      <w:r w:rsidRPr="00B61332" w:rsidR="001377DD">
        <w:rPr>
          <w:sz w:val="26"/>
          <w:szCs w:val="26"/>
        </w:rPr>
        <w:t xml:space="preserve"> </w:t>
      </w:r>
      <w:r w:rsidRPr="00B61332" w:rsidR="00445B0F">
        <w:rPr>
          <w:sz w:val="26"/>
          <w:szCs w:val="26"/>
        </w:rPr>
        <w:t xml:space="preserve">29 января 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Pr="00B61332" w:rsidR="00445B0F">
        <w:rPr>
          <w:sz w:val="26"/>
          <w:szCs w:val="26"/>
        </w:rPr>
        <w:t xml:space="preserve">Гринченко Сергея Николаевича, </w:t>
      </w:r>
      <w:r w:rsidR="003401AF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644EC0">
        <w:rPr>
          <w:sz w:val="26"/>
          <w:szCs w:val="26"/>
        </w:rPr>
        <w:t xml:space="preserve"> </w:t>
      </w:r>
      <w:r w:rsidRPr="00B61332" w:rsidR="00445B0F">
        <w:rPr>
          <w:sz w:val="26"/>
          <w:szCs w:val="26"/>
        </w:rPr>
        <w:t xml:space="preserve">не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05.01</w:t>
      </w:r>
      <w:r w:rsidRPr="00B61332" w:rsidR="0092291B">
        <w:rPr>
          <w:sz w:val="26"/>
          <w:szCs w:val="26"/>
        </w:rPr>
        <w:t>.</w:t>
      </w:r>
      <w:r w:rsidRPr="00B61332">
        <w:rPr>
          <w:sz w:val="26"/>
          <w:szCs w:val="26"/>
        </w:rPr>
        <w:t>202</w:t>
      </w:r>
      <w:r w:rsidRPr="00B61332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 w:rsidRPr="00B61332">
        <w:rPr>
          <w:sz w:val="26"/>
          <w:szCs w:val="26"/>
        </w:rPr>
        <w:t>14</w:t>
      </w:r>
      <w:r w:rsidRPr="00B61332">
        <w:rPr>
          <w:sz w:val="26"/>
          <w:szCs w:val="26"/>
        </w:rPr>
        <w:t xml:space="preserve"> час. </w:t>
      </w:r>
      <w:r w:rsidRPr="00B61332" w:rsidR="002C566F">
        <w:rPr>
          <w:sz w:val="26"/>
          <w:szCs w:val="26"/>
        </w:rPr>
        <w:t>5</w:t>
      </w:r>
      <w:r w:rsidRPr="00B61332">
        <w:rPr>
          <w:sz w:val="26"/>
          <w:szCs w:val="26"/>
        </w:rPr>
        <w:t>7</w:t>
      </w:r>
      <w:r w:rsidRPr="00B61332" w:rsidR="002C566F">
        <w:rPr>
          <w:sz w:val="26"/>
          <w:szCs w:val="26"/>
        </w:rPr>
        <w:t xml:space="preserve"> мин. на ул. </w:t>
      </w:r>
      <w:r w:rsidRPr="00B61332">
        <w:rPr>
          <w:sz w:val="26"/>
          <w:szCs w:val="26"/>
        </w:rPr>
        <w:t xml:space="preserve">Бакинская д. 17А </w:t>
      </w:r>
      <w:r w:rsidRPr="00B61332">
        <w:rPr>
          <w:sz w:val="26"/>
          <w:szCs w:val="26"/>
        </w:rPr>
        <w:t xml:space="preserve">в г. Когалыме, </w:t>
      </w:r>
      <w:r w:rsidRPr="00B61332">
        <w:rPr>
          <w:sz w:val="26"/>
          <w:szCs w:val="26"/>
        </w:rPr>
        <w:t>Гринченко С.Н.</w:t>
      </w:r>
      <w:r w:rsidRPr="00B61332">
        <w:rPr>
          <w:sz w:val="26"/>
          <w:szCs w:val="26"/>
        </w:rPr>
        <w:t xml:space="preserve">, управляя транспортным средством </w:t>
      </w:r>
      <w:r w:rsidR="003401AF">
        <w:rPr>
          <w:sz w:val="26"/>
          <w:szCs w:val="26"/>
        </w:rPr>
        <w:t>*</w:t>
      </w:r>
      <w:r w:rsidRPr="00B61332">
        <w:rPr>
          <w:sz w:val="26"/>
          <w:szCs w:val="26"/>
        </w:rPr>
        <w:t xml:space="preserve">, государственные регистрационные знаки </w:t>
      </w:r>
      <w:r w:rsidR="003401AF">
        <w:rPr>
          <w:sz w:val="26"/>
          <w:szCs w:val="26"/>
        </w:rPr>
        <w:t xml:space="preserve">* </w:t>
      </w:r>
      <w:r w:rsidRPr="00B61332" w:rsidR="00450CBD">
        <w:rPr>
          <w:sz w:val="26"/>
          <w:szCs w:val="26"/>
        </w:rPr>
        <w:t>соверш</w:t>
      </w:r>
      <w:r w:rsidRPr="00B61332" w:rsidR="003928D1">
        <w:rPr>
          <w:sz w:val="26"/>
          <w:szCs w:val="26"/>
        </w:rPr>
        <w:t xml:space="preserve">ил </w:t>
      </w:r>
      <w:r w:rsidRPr="00B61332" w:rsidR="00644EC0">
        <w:rPr>
          <w:sz w:val="26"/>
          <w:szCs w:val="26"/>
        </w:rPr>
        <w:t xml:space="preserve">обгон </w:t>
      </w:r>
      <w:r w:rsidRPr="00B61332" w:rsidR="00EE09E4">
        <w:rPr>
          <w:sz w:val="26"/>
          <w:szCs w:val="26"/>
        </w:rPr>
        <w:t>транспортного средства</w:t>
      </w:r>
      <w:r w:rsidRPr="00B61332" w:rsidR="0092291B">
        <w:rPr>
          <w:sz w:val="26"/>
          <w:szCs w:val="26"/>
        </w:rPr>
        <w:t xml:space="preserve"> с выездом на полосу, предназначенную для встречного движения</w:t>
      </w:r>
      <w:r w:rsidRPr="00B61332">
        <w:rPr>
          <w:sz w:val="26"/>
          <w:szCs w:val="26"/>
        </w:rPr>
        <w:t xml:space="preserve"> в зоне действия дорожного знака 3.20 «Обгон запрещён» и на нерегулируемом </w:t>
      </w:r>
      <w:r w:rsidRPr="00B61332" w:rsidR="002C566F">
        <w:rPr>
          <w:sz w:val="26"/>
          <w:szCs w:val="26"/>
        </w:rPr>
        <w:t xml:space="preserve">пешеходном переходе, </w:t>
      </w:r>
      <w:r w:rsidRPr="00B61332" w:rsidR="000B3321">
        <w:rPr>
          <w:sz w:val="26"/>
          <w:szCs w:val="26"/>
        </w:rPr>
        <w:t xml:space="preserve">чем нарушил </w:t>
      </w:r>
      <w:r w:rsidRPr="00B61332" w:rsidR="0092291B">
        <w:rPr>
          <w:sz w:val="26"/>
          <w:szCs w:val="26"/>
        </w:rPr>
        <w:t xml:space="preserve">п. </w:t>
      </w:r>
      <w:r w:rsidRPr="00B61332">
        <w:rPr>
          <w:sz w:val="26"/>
          <w:szCs w:val="26"/>
        </w:rPr>
        <w:t xml:space="preserve">п. 1.3, </w:t>
      </w:r>
      <w:r w:rsidRPr="00B61332" w:rsidR="0092291B">
        <w:rPr>
          <w:sz w:val="26"/>
          <w:szCs w:val="26"/>
        </w:rPr>
        <w:t>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Гринченко С.Н.</w:t>
      </w:r>
      <w:r w:rsidRPr="00B61332" w:rsidR="00BC684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Pr="00B61332">
        <w:rPr>
          <w:sz w:val="26"/>
          <w:szCs w:val="26"/>
        </w:rPr>
        <w:t>.</w:t>
      </w:r>
    </w:p>
    <w:p w:rsidR="00BC684B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Pr="00B61332" w:rsidR="00D603CD">
        <w:rPr>
          <w:sz w:val="26"/>
          <w:szCs w:val="26"/>
        </w:rPr>
        <w:t>Гринченко С.Н.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№38</w:t>
      </w:r>
      <w:r w:rsidRPr="00B61332" w:rsidR="00D603CD">
        <w:rPr>
          <w:sz w:val="26"/>
          <w:szCs w:val="26"/>
        </w:rPr>
        <w:t xml:space="preserve">7311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Pr="00B61332" w:rsidR="00E62FA1">
        <w:rPr>
          <w:sz w:val="26"/>
          <w:szCs w:val="26"/>
        </w:rPr>
        <w:t>0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.</w:t>
      </w:r>
      <w:r w:rsidRPr="00B61332" w:rsidR="00D603CD">
        <w:rPr>
          <w:sz w:val="26"/>
          <w:szCs w:val="26"/>
        </w:rPr>
        <w:t>01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Pr="00B61332" w:rsidR="00D603CD">
        <w:rPr>
          <w:sz w:val="26"/>
          <w:szCs w:val="26"/>
        </w:rPr>
        <w:t xml:space="preserve">Гринченко С.Н.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Pr="00B61332" w:rsidR="00D603CD">
        <w:rPr>
          <w:sz w:val="26"/>
          <w:szCs w:val="26"/>
        </w:rPr>
        <w:t>копию водительского удостоверения на имя Гринченко С.Н.; карточку операции с ВУ; карточку учета транспортного средства; рапорт ст. ИДПС ОВ ДПС ГИБДД ОМВД России по г. Когалыму от 05.101.2025, который содержит сведения, аналогичные протоколу об административном правонарушении; письменное объяснение Гринченко С.Н. от 05.01.2025; д</w:t>
      </w:r>
      <w:r w:rsidRPr="00B61332" w:rsidR="00EE09E4">
        <w:rPr>
          <w:sz w:val="26"/>
          <w:szCs w:val="26"/>
        </w:rPr>
        <w:t>ислокаци</w:t>
      </w:r>
      <w:r w:rsidRPr="00B61332" w:rsidR="00846DBB">
        <w:rPr>
          <w:sz w:val="26"/>
          <w:szCs w:val="26"/>
        </w:rPr>
        <w:t>ю</w:t>
      </w:r>
      <w:r w:rsidRPr="00B61332" w:rsidR="00EE09E4">
        <w:rPr>
          <w:sz w:val="26"/>
          <w:szCs w:val="26"/>
        </w:rPr>
        <w:t xml:space="preserve"> дорожных знаков и разметки на ул. </w:t>
      </w:r>
      <w:r w:rsidRPr="00B61332" w:rsidR="00D603CD">
        <w:rPr>
          <w:sz w:val="26"/>
          <w:szCs w:val="26"/>
        </w:rPr>
        <w:t xml:space="preserve">Бакинская </w:t>
      </w:r>
      <w:r w:rsidRPr="00B61332" w:rsidR="00EE09E4">
        <w:rPr>
          <w:sz w:val="26"/>
          <w:szCs w:val="26"/>
        </w:rPr>
        <w:t>г. Когалыма;</w:t>
      </w:r>
      <w:r w:rsidRPr="00B61332" w:rsidR="002C566F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B61332" w:rsidR="00D603CD">
        <w:rPr>
          <w:sz w:val="26"/>
          <w:szCs w:val="26"/>
        </w:rPr>
        <w:t>Гринченко С.Н.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603CD" w:rsidRPr="00B61332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62FA1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B61332" w:rsidR="00D603CD">
        <w:rPr>
          <w:sz w:val="26"/>
          <w:szCs w:val="26"/>
        </w:rPr>
        <w:t>Гринченко С.Н.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Pr="00B61332" w:rsidR="00D603CD">
        <w:rPr>
          <w:sz w:val="26"/>
          <w:szCs w:val="26"/>
        </w:rPr>
        <w:t>Гринченко С.Н.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D603CD" w:rsidRPr="00B61332" w:rsidP="002C566F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Отягчающих </w:t>
      </w:r>
      <w:r w:rsidRPr="00B61332" w:rsidR="002C566F">
        <w:rPr>
          <w:sz w:val="26"/>
          <w:szCs w:val="26"/>
        </w:rPr>
        <w:t>административную ответственность обстоятельств</w:t>
      </w:r>
      <w:r w:rsidRPr="00B61332">
        <w:rPr>
          <w:sz w:val="26"/>
          <w:szCs w:val="26"/>
        </w:rPr>
        <w:t xml:space="preserve">, предусмотренных </w:t>
      </w:r>
      <w:r w:rsidRPr="00B61332" w:rsidR="002C566F">
        <w:rPr>
          <w:sz w:val="26"/>
          <w:szCs w:val="26"/>
        </w:rPr>
        <w:t>ст. 4.3 КоАП РФ миров</w:t>
      </w:r>
      <w:r w:rsidRPr="00B61332">
        <w:rPr>
          <w:sz w:val="26"/>
          <w:szCs w:val="26"/>
        </w:rPr>
        <w:t>ым судьей также не установлено.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Гринченко Сергея Николаевича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</w:t>
      </w:r>
      <w:r w:rsidRPr="00B61332">
        <w:rPr>
          <w:sz w:val="26"/>
          <w:szCs w:val="26"/>
        </w:rPr>
        <w:t>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Pr="00B61332" w:rsidR="00D603CD">
        <w:rPr>
          <w:sz w:val="26"/>
          <w:szCs w:val="26"/>
        </w:rPr>
        <w:t>0050</w:t>
      </w:r>
      <w:r w:rsidRPr="00B61332">
        <w:rPr>
          <w:sz w:val="26"/>
          <w:szCs w:val="26"/>
        </w:rPr>
        <w:t>.</w:t>
      </w:r>
    </w:p>
    <w:p w:rsidR="00384289" w:rsidRPr="00B61332" w:rsidP="00384289">
      <w:pPr>
        <w:ind w:firstLine="708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B94C80">
        <w:rPr>
          <w:sz w:val="26"/>
          <w:szCs w:val="26"/>
        </w:rPr>
        <w:t xml:space="preserve"> :подпись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340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401AF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E934-9DB6-49B2-9953-0865E3AC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